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64" w:rsidRDefault="00711905" w:rsidP="00654A64">
      <w:pPr>
        <w:jc w:val="center"/>
      </w:pPr>
      <w:r>
        <w:rPr>
          <w:rStyle w:val="id0epnac1"/>
        </w:rPr>
        <w:t>Проведення бі</w:t>
      </w:r>
      <w:r w:rsidR="00F95269">
        <w:rPr>
          <w:rStyle w:val="id0epnac1"/>
        </w:rPr>
        <w:t>знес туру «Великі підприємства</w:t>
      </w:r>
      <w:r w:rsidR="0048279E">
        <w:rPr>
          <w:rStyle w:val="id0epnac1"/>
        </w:rPr>
        <w:t>»</w:t>
      </w:r>
    </w:p>
    <w:p w:rsidR="00654A64" w:rsidRDefault="00654A64" w:rsidP="001A5870">
      <w:pPr>
        <w:ind w:firstLine="567"/>
        <w:jc w:val="center"/>
      </w:pPr>
    </w:p>
    <w:p w:rsidR="00654A64" w:rsidRDefault="00654A64" w:rsidP="00C56BE6">
      <w:pPr>
        <w:tabs>
          <w:tab w:val="left" w:pos="426"/>
        </w:tabs>
        <w:jc w:val="both"/>
      </w:pPr>
      <w:r>
        <w:rPr>
          <w:rStyle w:val="id0empac1"/>
        </w:rPr>
        <w:t>Практична частина.</w:t>
      </w:r>
      <w:r>
        <w:t xml:space="preserve"> </w:t>
      </w:r>
    </w:p>
    <w:p w:rsidR="00654A64" w:rsidRDefault="00654A64" w:rsidP="00C56BE6">
      <w:pPr>
        <w:tabs>
          <w:tab w:val="left" w:pos="426"/>
        </w:tabs>
        <w:jc w:val="both"/>
      </w:pPr>
      <w:r>
        <w:rPr>
          <w:rStyle w:val="id0ecbae1"/>
        </w:rPr>
        <w:t xml:space="preserve">Період реалізації: </w:t>
      </w:r>
      <w:r w:rsidR="00F95269">
        <w:rPr>
          <w:rStyle w:val="id0eqbae"/>
        </w:rPr>
        <w:t>11 жовтня</w:t>
      </w:r>
      <w:r>
        <w:rPr>
          <w:rStyle w:val="id0eqbae"/>
        </w:rPr>
        <w:t xml:space="preserve"> 2022</w:t>
      </w:r>
      <w:r>
        <w:t xml:space="preserve"> </w:t>
      </w:r>
      <w:r>
        <w:rPr>
          <w:rStyle w:val="id0e4bae"/>
        </w:rPr>
        <w:t>року</w:t>
      </w:r>
      <w:r>
        <w:t xml:space="preserve"> </w:t>
      </w:r>
    </w:p>
    <w:p w:rsidR="00654A64" w:rsidRDefault="00654A64" w:rsidP="00C56BE6">
      <w:pPr>
        <w:tabs>
          <w:tab w:val="left" w:pos="426"/>
        </w:tabs>
        <w:jc w:val="both"/>
      </w:pPr>
      <w:r>
        <w:rPr>
          <w:rStyle w:val="id0ebdae1"/>
        </w:rPr>
        <w:t>Опис заходу:</w:t>
      </w:r>
      <w:r>
        <w:t xml:space="preserve"> </w:t>
      </w:r>
      <w:r>
        <w:rPr>
          <w:rStyle w:val="id0e5dae"/>
        </w:rPr>
        <w:t>виїзди безпосередньо на локації успішних підприємств Івано-Франківщини – кращі практики, спілкування з власниками та персоналом, отримання «</w:t>
      </w:r>
      <w:proofErr w:type="spellStart"/>
      <w:r>
        <w:rPr>
          <w:rStyle w:val="id0eneae"/>
        </w:rPr>
        <w:t>інсайдерської</w:t>
      </w:r>
      <w:proofErr w:type="spellEnd"/>
      <w:r>
        <w:rPr>
          <w:rStyle w:val="id0e3eae"/>
        </w:rPr>
        <w:t>» інформації щодо ведення такої діяльності, на чому робит</w:t>
      </w:r>
      <w:r>
        <w:rPr>
          <w:rStyle w:val="id0ejfae"/>
        </w:rPr>
        <w:t>и акцент, канали продажів і т д.</w:t>
      </w:r>
      <w:r>
        <w:t xml:space="preserve"> </w:t>
      </w:r>
    </w:p>
    <w:p w:rsidR="00654A64" w:rsidRDefault="00F95269" w:rsidP="00C56BE6">
      <w:pPr>
        <w:tabs>
          <w:tab w:val="left" w:pos="426"/>
        </w:tabs>
        <w:jc w:val="both"/>
      </w:pPr>
      <w:r>
        <w:t>8.00</w:t>
      </w:r>
      <w:r w:rsidR="00240B32">
        <w:t>-8.</w:t>
      </w:r>
      <w:r>
        <w:t>3</w:t>
      </w:r>
      <w:r w:rsidR="00240B32">
        <w:t>0</w:t>
      </w:r>
      <w:r w:rsidR="0048279E">
        <w:t>:</w:t>
      </w:r>
      <w:r w:rsidR="00240B32">
        <w:t xml:space="preserve"> реєстрація учасників у холі готелю «Надія» </w:t>
      </w:r>
    </w:p>
    <w:p w:rsidR="0048279E" w:rsidRDefault="00F95269" w:rsidP="00C56BE6">
      <w:pPr>
        <w:tabs>
          <w:tab w:val="left" w:pos="426"/>
        </w:tabs>
        <w:jc w:val="both"/>
      </w:pPr>
      <w:r>
        <w:t>8.30-8.4</w:t>
      </w:r>
      <w:r w:rsidR="0048279E">
        <w:t>0: вітальна зустріч з представниками керівництва Івано-Франківської обласної військової адміністрації</w:t>
      </w:r>
    </w:p>
    <w:p w:rsidR="00D44388" w:rsidRDefault="0048279E" w:rsidP="00C56BE6">
      <w:pPr>
        <w:tabs>
          <w:tab w:val="left" w:pos="426"/>
        </w:tabs>
        <w:jc w:val="both"/>
      </w:pPr>
      <w:r>
        <w:t>8.</w:t>
      </w:r>
      <w:r w:rsidR="00F95269">
        <w:t>45</w:t>
      </w:r>
      <w:r w:rsidR="00D44388">
        <w:t>-</w:t>
      </w:r>
      <w:r w:rsidR="00711905">
        <w:t>9</w:t>
      </w:r>
      <w:r w:rsidR="00D44388">
        <w:t xml:space="preserve">.00: </w:t>
      </w:r>
      <w:r w:rsidR="00F95269">
        <w:t>виїзд на локації</w:t>
      </w:r>
      <w:r w:rsidR="00D44388">
        <w:rPr>
          <w:rStyle w:val="id0ewpae"/>
        </w:rPr>
        <w:t xml:space="preserve"> </w:t>
      </w:r>
    </w:p>
    <w:tbl>
      <w:tblPr>
        <w:tblW w:w="10631" w:type="dxa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101"/>
        <w:gridCol w:w="2749"/>
        <w:gridCol w:w="30"/>
        <w:gridCol w:w="5427"/>
      </w:tblGrid>
      <w:tr w:rsidR="001A5870" w:rsidTr="00F95269">
        <w:trPr>
          <w:tblCellSpacing w:w="15" w:type="dxa"/>
        </w:trPr>
        <w:tc>
          <w:tcPr>
            <w:tcW w:w="279" w:type="dxa"/>
            <w:gridSpan w:val="2"/>
            <w:vAlign w:val="center"/>
          </w:tcPr>
          <w:p w:rsidR="001A5870" w:rsidRDefault="001A5870" w:rsidP="00C56BE6">
            <w:pPr>
              <w:tabs>
                <w:tab w:val="left" w:pos="426"/>
              </w:tabs>
              <w:jc w:val="both"/>
            </w:pPr>
            <w:r>
              <w:rPr>
                <w:rStyle w:val="id0e6hae"/>
              </w:rPr>
              <w:t>№</w:t>
            </w:r>
            <w:r>
              <w:t xml:space="preserve"> </w:t>
            </w:r>
          </w:p>
        </w:tc>
        <w:tc>
          <w:tcPr>
            <w:tcW w:w="2071" w:type="dxa"/>
            <w:vAlign w:val="center"/>
          </w:tcPr>
          <w:p w:rsidR="001A5870" w:rsidRPr="00711905" w:rsidRDefault="001A5870" w:rsidP="00C56BE6">
            <w:pPr>
              <w:tabs>
                <w:tab w:val="left" w:pos="426"/>
              </w:tabs>
              <w:jc w:val="both"/>
            </w:pPr>
            <w:r w:rsidRPr="00711905">
              <w:rPr>
                <w:rStyle w:val="id0efkae"/>
              </w:rPr>
              <w:t>Назва підприємства</w:t>
            </w:r>
            <w:r w:rsidRPr="00711905">
              <w:t xml:space="preserve"> </w:t>
            </w:r>
          </w:p>
        </w:tc>
        <w:tc>
          <w:tcPr>
            <w:tcW w:w="2749" w:type="dxa"/>
            <w:gridSpan w:val="2"/>
            <w:vAlign w:val="center"/>
          </w:tcPr>
          <w:p w:rsidR="001A5870" w:rsidRPr="00711905" w:rsidRDefault="001A5870" w:rsidP="00C56BE6">
            <w:pPr>
              <w:tabs>
                <w:tab w:val="left" w:pos="426"/>
              </w:tabs>
              <w:jc w:val="both"/>
            </w:pPr>
            <w:r w:rsidRPr="00711905">
              <w:rPr>
                <w:rStyle w:val="id0eblae"/>
              </w:rPr>
              <w:t>Основні види діяльності</w:t>
            </w:r>
            <w:r w:rsidRPr="00711905">
              <w:t xml:space="preserve"> </w:t>
            </w:r>
          </w:p>
        </w:tc>
        <w:tc>
          <w:tcPr>
            <w:tcW w:w="5382" w:type="dxa"/>
            <w:vAlign w:val="center"/>
          </w:tcPr>
          <w:p w:rsidR="001A5870" w:rsidRPr="00711905" w:rsidRDefault="001A5870" w:rsidP="00C56BE6">
            <w:pPr>
              <w:tabs>
                <w:tab w:val="left" w:pos="426"/>
              </w:tabs>
              <w:jc w:val="both"/>
            </w:pPr>
            <w:r w:rsidRPr="00711905">
              <w:rPr>
                <w:rStyle w:val="id0e4lae"/>
              </w:rPr>
              <w:t>Основні досягнення</w:t>
            </w:r>
            <w:r w:rsidRPr="00711905">
              <w:t xml:space="preserve"> </w:t>
            </w:r>
          </w:p>
        </w:tc>
      </w:tr>
      <w:tr w:rsidR="001A5870" w:rsidTr="00F95269">
        <w:trPr>
          <w:tblCellSpacing w:w="15" w:type="dxa"/>
        </w:trPr>
        <w:tc>
          <w:tcPr>
            <w:tcW w:w="279" w:type="dxa"/>
            <w:gridSpan w:val="2"/>
            <w:vAlign w:val="center"/>
          </w:tcPr>
          <w:p w:rsidR="001A5870" w:rsidRDefault="001A5870" w:rsidP="00C56BE6">
            <w:pPr>
              <w:tabs>
                <w:tab w:val="left" w:pos="426"/>
              </w:tabs>
              <w:jc w:val="both"/>
            </w:pPr>
            <w:r>
              <w:rPr>
                <w:rStyle w:val="id0e4mae"/>
              </w:rPr>
              <w:t>1</w:t>
            </w:r>
            <w:r>
              <w:t xml:space="preserve"> </w:t>
            </w:r>
          </w:p>
        </w:tc>
        <w:tc>
          <w:tcPr>
            <w:tcW w:w="2071" w:type="dxa"/>
          </w:tcPr>
          <w:p w:rsidR="001A5870" w:rsidRPr="00F95269" w:rsidRDefault="001A5870" w:rsidP="00C56BE6">
            <w:pPr>
              <w:tabs>
                <w:tab w:val="left" w:pos="426"/>
              </w:tabs>
              <w:rPr>
                <w:color w:val="000000" w:themeColor="text1"/>
                <w:lang w:eastAsia="uk-UA"/>
              </w:rPr>
            </w:pPr>
            <w:proofErr w:type="spellStart"/>
            <w:r w:rsidRPr="00F95269">
              <w:rPr>
                <w:color w:val="000000" w:themeColor="text1"/>
                <w:shd w:val="clear" w:color="auto" w:fill="FFFFFF"/>
                <w:lang w:eastAsia="uk-UA"/>
              </w:rPr>
              <w:t> </w:t>
            </w:r>
            <w:r w:rsidR="00F95269" w:rsidRPr="00F95269">
              <w:rPr>
                <w:color w:val="000000" w:themeColor="text1"/>
              </w:rPr>
              <w:t>ПрА</w:t>
            </w:r>
            <w:proofErr w:type="spellEnd"/>
            <w:r w:rsidR="00F95269" w:rsidRPr="00F95269">
              <w:rPr>
                <w:color w:val="000000" w:themeColor="text1"/>
              </w:rPr>
              <w:t>Т «</w:t>
            </w:r>
            <w:proofErr w:type="spellStart"/>
            <w:r w:rsidR="00F95269" w:rsidRPr="00F95269">
              <w:rPr>
                <w:color w:val="000000" w:themeColor="text1"/>
              </w:rPr>
              <w:t>Івано-Франківськцемент</w:t>
            </w:r>
            <w:proofErr w:type="spellEnd"/>
            <w:r w:rsidR="00F95269" w:rsidRPr="00F95269">
              <w:rPr>
                <w:color w:val="000000" w:themeColor="text1"/>
              </w:rPr>
              <w:t>»</w:t>
            </w:r>
          </w:p>
          <w:p w:rsidR="001A5870" w:rsidRPr="00F95269" w:rsidRDefault="001A5870" w:rsidP="00C56BE6">
            <w:pPr>
              <w:tabs>
                <w:tab w:val="left" w:pos="426"/>
              </w:tabs>
              <w:rPr>
                <w:b/>
                <w:color w:val="000000" w:themeColor="text1"/>
              </w:rPr>
            </w:pPr>
          </w:p>
        </w:tc>
        <w:tc>
          <w:tcPr>
            <w:tcW w:w="2749" w:type="dxa"/>
            <w:gridSpan w:val="2"/>
          </w:tcPr>
          <w:p w:rsidR="001A5870" w:rsidRPr="00F95269" w:rsidRDefault="00F95269" w:rsidP="00C56BE6">
            <w:pPr>
              <w:tabs>
                <w:tab w:val="left" w:pos="426"/>
              </w:tabs>
              <w:rPr>
                <w:color w:val="000000" w:themeColor="text1"/>
              </w:rPr>
            </w:pPr>
            <w:r w:rsidRPr="00F95269">
              <w:rPr>
                <w:color w:val="000000" w:themeColor="text1"/>
                <w:shd w:val="clear" w:color="auto" w:fill="FFFFFF"/>
              </w:rPr>
              <w:t xml:space="preserve">Виробництво цементу, </w:t>
            </w:r>
            <w:r>
              <w:rPr>
                <w:color w:val="000000" w:themeColor="text1"/>
                <w:shd w:val="clear" w:color="auto" w:fill="FFFFFF"/>
              </w:rPr>
              <w:t xml:space="preserve">шиферу, </w:t>
            </w:r>
            <w:r w:rsidRPr="00F95269">
              <w:rPr>
                <w:color w:val="000000" w:themeColor="text1"/>
                <w:shd w:val="clear" w:color="auto" w:fill="FFFFFF"/>
              </w:rPr>
              <w:t>гіпсу та будівельних сумішей</w:t>
            </w:r>
          </w:p>
        </w:tc>
        <w:tc>
          <w:tcPr>
            <w:tcW w:w="5382" w:type="dxa"/>
          </w:tcPr>
          <w:p w:rsidR="001A5870" w:rsidRPr="00711905" w:rsidRDefault="00F95269" w:rsidP="00C56BE6">
            <w:pPr>
              <w:tabs>
                <w:tab w:val="left" w:pos="426"/>
              </w:tabs>
              <w:rPr>
                <w:color w:val="000000" w:themeColor="text1"/>
              </w:rPr>
            </w:pPr>
            <w:r w:rsidRPr="00F95269">
              <w:rPr>
                <w:color w:val="000000" w:themeColor="text1"/>
              </w:rPr>
              <w:t xml:space="preserve">Високотехнологічний потужний комплекс виробництва будівельних матеріалів, єдині вітчизняні виробники </w:t>
            </w:r>
            <w:proofErr w:type="spellStart"/>
            <w:r w:rsidRPr="00F95269">
              <w:rPr>
                <w:color w:val="000000" w:themeColor="text1"/>
              </w:rPr>
              <w:t>безазбестових</w:t>
            </w:r>
            <w:proofErr w:type="spellEnd"/>
            <w:r w:rsidRPr="00F95269">
              <w:rPr>
                <w:color w:val="000000" w:themeColor="text1"/>
              </w:rPr>
              <w:t xml:space="preserve"> (волокнисто-цементних) шиферних листів. Один з найбільших виробників цементу в Україні.</w:t>
            </w:r>
          </w:p>
        </w:tc>
      </w:tr>
      <w:tr w:rsidR="00F95269" w:rsidTr="00F95269">
        <w:trPr>
          <w:tblCellSpacing w:w="15" w:type="dxa"/>
        </w:trPr>
        <w:tc>
          <w:tcPr>
            <w:tcW w:w="239" w:type="dxa"/>
            <w:vAlign w:val="center"/>
          </w:tcPr>
          <w:p w:rsidR="00F95269" w:rsidRDefault="00F95269" w:rsidP="00F95269">
            <w:pPr>
              <w:tabs>
                <w:tab w:val="left" w:pos="426"/>
              </w:tabs>
              <w:jc w:val="both"/>
            </w:pPr>
            <w:r>
              <w:rPr>
                <w:rStyle w:val="id0eluae"/>
              </w:rPr>
              <w:t>2</w:t>
            </w:r>
            <w:r>
              <w:t xml:space="preserve"> </w:t>
            </w:r>
          </w:p>
        </w:tc>
        <w:tc>
          <w:tcPr>
            <w:tcW w:w="2111" w:type="dxa"/>
            <w:gridSpan w:val="2"/>
          </w:tcPr>
          <w:p w:rsidR="00F95269" w:rsidRPr="003A41E2" w:rsidRDefault="00F95269" w:rsidP="00F95269">
            <w:r w:rsidRPr="003A41E2">
              <w:t>Державне підприємство «Виробниче об'єднання  «КАРПАТИ»</w:t>
            </w:r>
          </w:p>
        </w:tc>
        <w:tc>
          <w:tcPr>
            <w:tcW w:w="2719" w:type="dxa"/>
          </w:tcPr>
          <w:p w:rsidR="00F95269" w:rsidRPr="003A41E2" w:rsidRDefault="00F95269" w:rsidP="00F95269">
            <w:r w:rsidRPr="003A41E2">
              <w:t>Виробництво електричного й електронного устаткування для автотранспортних засобів</w:t>
            </w:r>
            <w:r>
              <w:t xml:space="preserve"> (кабельно-провідникової продукції)</w:t>
            </w:r>
          </w:p>
        </w:tc>
        <w:tc>
          <w:tcPr>
            <w:tcW w:w="5412" w:type="dxa"/>
            <w:gridSpan w:val="2"/>
          </w:tcPr>
          <w:p w:rsidR="00F95269" w:rsidRDefault="00F95269" w:rsidP="00F95269">
            <w:r w:rsidRPr="003A41E2">
              <w:t xml:space="preserve">Належить до категорії А та Б, як найкращий в класифікації серед постачальників комплектуючих до автомобільної галузі. Серед кінцевих замовників світові концерни-автовиробники </w:t>
            </w:r>
            <w:proofErr w:type="spellStart"/>
            <w:r w:rsidRPr="003A41E2">
              <w:t>Daimler</w:t>
            </w:r>
            <w:proofErr w:type="spellEnd"/>
            <w:r w:rsidRPr="003A41E2">
              <w:t xml:space="preserve"> AG (автомобілі Mercedes-Benz A </w:t>
            </w:r>
            <w:proofErr w:type="spellStart"/>
            <w:r w:rsidRPr="003A41E2">
              <w:t>class</w:t>
            </w:r>
            <w:proofErr w:type="spellEnd"/>
            <w:r w:rsidRPr="003A41E2">
              <w:t xml:space="preserve">), </w:t>
            </w:r>
            <w:proofErr w:type="spellStart"/>
            <w:r w:rsidRPr="003A41E2">
              <w:t>Volkswagen</w:t>
            </w:r>
            <w:proofErr w:type="spellEnd"/>
            <w:r w:rsidRPr="003A41E2">
              <w:t xml:space="preserve"> AG (автомобілі </w:t>
            </w:r>
            <w:proofErr w:type="spellStart"/>
            <w:r w:rsidRPr="003A41E2">
              <w:t>Audi</w:t>
            </w:r>
            <w:proofErr w:type="spellEnd"/>
            <w:r w:rsidRPr="003A41E2">
              <w:t xml:space="preserve"> Q7 та </w:t>
            </w:r>
            <w:proofErr w:type="spellStart"/>
            <w:r w:rsidRPr="003A41E2">
              <w:t>Volkswagen</w:t>
            </w:r>
            <w:proofErr w:type="spellEnd"/>
            <w:r w:rsidRPr="003A41E2">
              <w:t xml:space="preserve">) та </w:t>
            </w:r>
            <w:proofErr w:type="spellStart"/>
            <w:r w:rsidRPr="003A41E2">
              <w:t>Porsche</w:t>
            </w:r>
            <w:proofErr w:type="spellEnd"/>
            <w:r w:rsidRPr="003A41E2">
              <w:t>.</w:t>
            </w:r>
          </w:p>
        </w:tc>
      </w:tr>
    </w:tbl>
    <w:p w:rsidR="00D44388" w:rsidRDefault="00711905" w:rsidP="00C56BE6">
      <w:pPr>
        <w:tabs>
          <w:tab w:val="left" w:pos="426"/>
        </w:tabs>
      </w:pPr>
      <w:r>
        <w:t>13</w:t>
      </w:r>
      <w:r w:rsidR="00D44388">
        <w:t>.</w:t>
      </w:r>
      <w:r w:rsidR="00F95269">
        <w:t>3</w:t>
      </w:r>
      <w:r>
        <w:t>0</w:t>
      </w:r>
      <w:r w:rsidR="00D44388">
        <w:t>-14.</w:t>
      </w:r>
      <w:r w:rsidR="00F95269">
        <w:t>3</w:t>
      </w:r>
      <w:r w:rsidR="00D44388">
        <w:t>0: обід у м.</w:t>
      </w:r>
      <w:r w:rsidR="00F95269">
        <w:t xml:space="preserve"> Івано-Франківськ</w:t>
      </w:r>
    </w:p>
    <w:tbl>
      <w:tblPr>
        <w:tblW w:w="10631" w:type="dxa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4"/>
        <w:gridCol w:w="2185"/>
        <w:gridCol w:w="2755"/>
        <w:gridCol w:w="5407"/>
      </w:tblGrid>
      <w:tr w:rsidR="007E50DC" w:rsidRPr="007E50DC" w:rsidTr="007E50DC">
        <w:trPr>
          <w:tblCellSpacing w:w="15" w:type="dxa"/>
        </w:trPr>
        <w:tc>
          <w:tcPr>
            <w:tcW w:w="239" w:type="dxa"/>
            <w:vAlign w:val="center"/>
          </w:tcPr>
          <w:p w:rsidR="007E50DC" w:rsidRPr="007E50DC" w:rsidRDefault="007E50DC" w:rsidP="007E50DC">
            <w:pPr>
              <w:tabs>
                <w:tab w:val="left" w:pos="426"/>
              </w:tabs>
              <w:jc w:val="both"/>
            </w:pPr>
            <w:r>
              <w:rPr>
                <w:rStyle w:val="id0ei6ae"/>
              </w:rPr>
              <w:t>3</w:t>
            </w:r>
            <w:r w:rsidRPr="007E50DC">
              <w:t xml:space="preserve"> </w:t>
            </w:r>
          </w:p>
        </w:tc>
        <w:tc>
          <w:tcPr>
            <w:tcW w:w="2155" w:type="dxa"/>
          </w:tcPr>
          <w:p w:rsidR="007E50DC" w:rsidRPr="007E50DC" w:rsidRDefault="007E50DC" w:rsidP="007E50DC">
            <w:pPr>
              <w:rPr>
                <w:color w:val="000000" w:themeColor="text1"/>
              </w:rPr>
            </w:pPr>
            <w:r w:rsidRPr="007E50DC">
              <w:rPr>
                <w:color w:val="000000" w:themeColor="text1"/>
              </w:rPr>
              <w:t>ТДВ «ІВАНО-ФРАНКІВСЬКИЙ ХЛІБОКОМБІНАТ»</w:t>
            </w:r>
          </w:p>
          <w:p w:rsidR="007E50DC" w:rsidRPr="007E50DC" w:rsidRDefault="007E50DC" w:rsidP="007E50DC">
            <w:pPr>
              <w:rPr>
                <w:color w:val="000000" w:themeColor="text1"/>
              </w:rPr>
            </w:pPr>
            <w:r w:rsidRPr="007E50DC">
              <w:rPr>
                <w:color w:val="000000" w:themeColor="text1"/>
              </w:rPr>
              <w:t xml:space="preserve"> (ТМ «ЦАР ХЛІБ)</w:t>
            </w:r>
          </w:p>
        </w:tc>
        <w:tc>
          <w:tcPr>
            <w:tcW w:w="2725" w:type="dxa"/>
          </w:tcPr>
          <w:p w:rsidR="007E50DC" w:rsidRPr="007E50DC" w:rsidRDefault="007E50DC" w:rsidP="007E50DC">
            <w:pPr>
              <w:rPr>
                <w:color w:val="000000" w:themeColor="text1"/>
              </w:rPr>
            </w:pPr>
            <w:r w:rsidRPr="007E50DC">
              <w:rPr>
                <w:color w:val="000000" w:themeColor="text1"/>
              </w:rPr>
              <w:t>Виробництво хліба та хлібобулочних виробів; виробництво борошняних кондитерських виробів, тортів і тістечок нетривалого зберігання</w:t>
            </w:r>
          </w:p>
        </w:tc>
        <w:tc>
          <w:tcPr>
            <w:tcW w:w="5362" w:type="dxa"/>
          </w:tcPr>
          <w:p w:rsidR="007E50DC" w:rsidRPr="007E50DC" w:rsidRDefault="007E50DC" w:rsidP="007E50DC">
            <w:pPr>
              <w:rPr>
                <w:color w:val="000000" w:themeColor="text1"/>
              </w:rPr>
            </w:pPr>
            <w:r w:rsidRPr="007E50DC">
              <w:rPr>
                <w:color w:val="000000" w:themeColor="text1"/>
              </w:rPr>
              <w:t>Постійна модернізація технологічного обладнання та розширення асортименту своєї продукції. Найбільше підприємство з виробництва хліба і хлібобулочних виробів у Івано-Франківській області. Єдине підприємство, яке виробляє соціально важливі види хліба.</w:t>
            </w:r>
          </w:p>
        </w:tc>
      </w:tr>
      <w:tr w:rsidR="007E50DC" w:rsidTr="007E50DC">
        <w:trPr>
          <w:tblCellSpacing w:w="15" w:type="dxa"/>
        </w:trPr>
        <w:tc>
          <w:tcPr>
            <w:tcW w:w="239" w:type="dxa"/>
            <w:vAlign w:val="center"/>
          </w:tcPr>
          <w:p w:rsidR="007E50DC" w:rsidRDefault="007E50DC" w:rsidP="007E50DC">
            <w:pPr>
              <w:jc w:val="both"/>
            </w:pPr>
            <w:r>
              <w:rPr>
                <w:rStyle w:val="id0edfag"/>
              </w:rPr>
              <w:t>5</w:t>
            </w:r>
            <w:r>
              <w:t xml:space="preserve"> </w:t>
            </w:r>
          </w:p>
        </w:tc>
        <w:tc>
          <w:tcPr>
            <w:tcW w:w="2155" w:type="dxa"/>
          </w:tcPr>
          <w:p w:rsidR="007E50DC" w:rsidRDefault="007E50DC" w:rsidP="007E50DC">
            <w:r w:rsidRPr="004167BC">
              <w:t>ТОВ "ІНТЕЛКОМ"</w:t>
            </w:r>
          </w:p>
          <w:p w:rsidR="007E50DC" w:rsidRPr="004167BC" w:rsidRDefault="007E50DC" w:rsidP="007E50DC">
            <w:r>
              <w:t xml:space="preserve"> (ТМ «ТЕХНОК»)</w:t>
            </w:r>
          </w:p>
        </w:tc>
        <w:tc>
          <w:tcPr>
            <w:tcW w:w="2725" w:type="dxa"/>
          </w:tcPr>
          <w:p w:rsidR="007E50DC" w:rsidRPr="004167BC" w:rsidRDefault="007E50DC" w:rsidP="007E50DC">
            <w:r w:rsidRPr="004167BC">
              <w:t>Виробництво ігор та іграшок</w:t>
            </w:r>
            <w:r>
              <w:t xml:space="preserve"> з </w:t>
            </w:r>
            <w:proofErr w:type="spellStart"/>
            <w:r>
              <w:t>пласмаси</w:t>
            </w:r>
            <w:proofErr w:type="spellEnd"/>
          </w:p>
        </w:tc>
        <w:tc>
          <w:tcPr>
            <w:tcW w:w="5362" w:type="dxa"/>
          </w:tcPr>
          <w:p w:rsidR="007E50DC" w:rsidRDefault="007E50DC" w:rsidP="007E50DC">
            <w:r w:rsidRPr="004167BC">
              <w:t>Одна із провідних компаній у сфері виробництва дитячих пластмасових іграшок в Україні, продукція якої експортується до Канади, США, майже усіх</w:t>
            </w:r>
            <w:r>
              <w:t xml:space="preserve"> країн ЄС, Грузії, Азербайджану та відповідає всім європейським та світовим стандартам.</w:t>
            </w:r>
          </w:p>
        </w:tc>
      </w:tr>
    </w:tbl>
    <w:p w:rsidR="00654A64" w:rsidRDefault="0056753C" w:rsidP="0048279E">
      <w:pPr>
        <w:jc w:val="both"/>
      </w:pPr>
      <w:r>
        <w:t>19.00</w:t>
      </w:r>
      <w:r w:rsidR="0048279E">
        <w:t xml:space="preserve">: вечеря у м. Івано-Франківськ </w:t>
      </w:r>
    </w:p>
    <w:p w:rsidR="0048279E" w:rsidRDefault="0048279E" w:rsidP="00654A64">
      <w:pPr>
        <w:jc w:val="both"/>
        <w:rPr>
          <w:rStyle w:val="id0ezlag1"/>
        </w:rPr>
      </w:pPr>
    </w:p>
    <w:p w:rsidR="00654A64" w:rsidRDefault="00654A64" w:rsidP="00654A64">
      <w:pPr>
        <w:jc w:val="both"/>
      </w:pPr>
      <w:r>
        <w:rPr>
          <w:rStyle w:val="id0ezlag1"/>
        </w:rPr>
        <w:t xml:space="preserve">Онлайн частина: </w:t>
      </w:r>
      <w:r>
        <w:rPr>
          <w:rStyle w:val="id0ehmag"/>
        </w:rPr>
        <w:t xml:space="preserve">аналіз бізнес-моделі, базових потреб для початку діяльності в </w:t>
      </w:r>
      <w:r w:rsidR="001A5870">
        <w:rPr>
          <w:rStyle w:val="id0ehmag"/>
        </w:rPr>
        <w:t>сегменті харчової промисловості</w:t>
      </w:r>
      <w:r>
        <w:rPr>
          <w:rStyle w:val="id0ehmag"/>
        </w:rPr>
        <w:t>, бізнес-план: запуск і зростання, можливості для залучення зовнішнього фінансування дл</w:t>
      </w:r>
      <w:r w:rsidR="001A5870">
        <w:rPr>
          <w:rStyle w:val="id0ehmag"/>
        </w:rPr>
        <w:t>я такої діяльності</w:t>
      </w:r>
    </w:p>
    <w:p w:rsidR="00654A64" w:rsidRDefault="00654A64" w:rsidP="00654A64">
      <w:pPr>
        <w:jc w:val="both"/>
      </w:pPr>
      <w:r>
        <w:rPr>
          <w:rStyle w:val="id0ehnag1"/>
        </w:rPr>
        <w:t xml:space="preserve">Період реалізації: </w:t>
      </w:r>
      <w:r w:rsidR="00534598">
        <w:rPr>
          <w:rStyle w:val="id0evnag"/>
        </w:rPr>
        <w:t>17 жовтня</w:t>
      </w:r>
      <w:r>
        <w:rPr>
          <w:rStyle w:val="id0evnag"/>
        </w:rPr>
        <w:t xml:space="preserve"> 2022 року</w:t>
      </w:r>
      <w:r>
        <w:t xml:space="preserve"> </w:t>
      </w:r>
    </w:p>
    <w:p w:rsidR="00197F87" w:rsidRDefault="00197F87" w:rsidP="00654A64">
      <w:pPr>
        <w:jc w:val="both"/>
      </w:pPr>
    </w:p>
    <w:p w:rsidR="00D44388" w:rsidRDefault="00D44388" w:rsidP="00654A64">
      <w:pPr>
        <w:jc w:val="both"/>
        <w:rPr>
          <w:b/>
        </w:rPr>
      </w:pPr>
    </w:p>
    <w:p w:rsidR="00197F87" w:rsidRPr="00DB6211" w:rsidRDefault="00197F87" w:rsidP="00654A64">
      <w:pPr>
        <w:jc w:val="both"/>
        <w:rPr>
          <w:b/>
        </w:rPr>
      </w:pPr>
      <w:r w:rsidRPr="00DB6211">
        <w:rPr>
          <w:b/>
        </w:rPr>
        <w:t>Фінансові умови участі:</w:t>
      </w:r>
    </w:p>
    <w:p w:rsidR="00197F87" w:rsidRDefault="00197F87" w:rsidP="00197F87">
      <w:pPr>
        <w:pStyle w:val="a3"/>
        <w:numPr>
          <w:ilvl w:val="0"/>
          <w:numId w:val="1"/>
        </w:numPr>
        <w:jc w:val="both"/>
      </w:pPr>
      <w:proofErr w:type="spellStart"/>
      <w:r>
        <w:t>Проєкт</w:t>
      </w:r>
      <w:proofErr w:type="spellEnd"/>
      <w:r>
        <w:t xml:space="preserve"> покриває транспортні витрати, але не більше 2000 грн. на одного учасника.</w:t>
      </w:r>
    </w:p>
    <w:p w:rsidR="00DB6211" w:rsidRDefault="009C38A7" w:rsidP="00DB6211">
      <w:pPr>
        <w:pStyle w:val="a3"/>
        <w:jc w:val="both"/>
      </w:pPr>
      <w:r>
        <w:t xml:space="preserve">Учасники купують квитки та організовують прибуття до </w:t>
      </w:r>
      <w:r w:rsidR="00DB6211">
        <w:t>Івано-Франківська</w:t>
      </w:r>
      <w:r>
        <w:t xml:space="preserve"> </w:t>
      </w:r>
      <w:r w:rsidR="00DB6211">
        <w:t xml:space="preserve">та в зворотному напрямку </w:t>
      </w:r>
      <w:r>
        <w:t>самостійно.</w:t>
      </w:r>
      <w:r w:rsidR="00DB6211" w:rsidRPr="00DB6211">
        <w:t xml:space="preserve"> </w:t>
      </w:r>
    </w:p>
    <w:p w:rsidR="00DB6211" w:rsidRDefault="00DB6211" w:rsidP="00DB6211">
      <w:pPr>
        <w:pStyle w:val="a3"/>
        <w:jc w:val="both"/>
      </w:pPr>
      <w:r>
        <w:t>Кошти відшкодовуватимуться в Івано-Франківську після пред’явлення квитків.</w:t>
      </w:r>
    </w:p>
    <w:p w:rsidR="00DB6211" w:rsidRDefault="00DB6211" w:rsidP="00DB6211">
      <w:pPr>
        <w:pStyle w:val="a3"/>
        <w:jc w:val="both"/>
      </w:pPr>
      <w:r>
        <w:t>Можлива компенсація пального на автомобіль в межах 2000 грн. при пред’явленні чеків на пальне.</w:t>
      </w:r>
    </w:p>
    <w:p w:rsidR="009C38A7" w:rsidRDefault="009C38A7" w:rsidP="00197F87">
      <w:pPr>
        <w:pStyle w:val="a3"/>
        <w:jc w:val="both"/>
      </w:pPr>
    </w:p>
    <w:p w:rsidR="009C38A7" w:rsidRDefault="009C38A7" w:rsidP="009C38A7">
      <w:pPr>
        <w:pStyle w:val="a3"/>
        <w:numPr>
          <w:ilvl w:val="0"/>
          <w:numId w:val="1"/>
        </w:numPr>
        <w:jc w:val="both"/>
      </w:pPr>
      <w:proofErr w:type="spellStart"/>
      <w:r>
        <w:t>Проєкт</w:t>
      </w:r>
      <w:proofErr w:type="spellEnd"/>
      <w:r>
        <w:t xml:space="preserve"> покриває витрати на проживання – 2 доби в готелі «Надія» </w:t>
      </w:r>
      <w:hyperlink r:id="rId6" w:history="1">
        <w:r w:rsidRPr="00F67F43">
          <w:rPr>
            <w:rStyle w:val="a4"/>
          </w:rPr>
          <w:t>https://www.nadiyahotel.com/rooms</w:t>
        </w:r>
      </w:hyperlink>
      <w:r>
        <w:t xml:space="preserve"> </w:t>
      </w:r>
    </w:p>
    <w:p w:rsidR="009C38A7" w:rsidRDefault="009C38A7" w:rsidP="009C38A7">
      <w:pPr>
        <w:pStyle w:val="a3"/>
        <w:jc w:val="both"/>
      </w:pPr>
      <w:r>
        <w:lastRenderedPageBreak/>
        <w:t>Якщо учасник бізнес-туру залишається в готелі довше, сплачує за проживання самостійно.</w:t>
      </w:r>
    </w:p>
    <w:p w:rsidR="00DB6211" w:rsidRDefault="00DB6211" w:rsidP="009C38A7">
      <w:pPr>
        <w:pStyle w:val="a3"/>
        <w:jc w:val="both"/>
      </w:pPr>
    </w:p>
    <w:p w:rsidR="00DB6211" w:rsidRDefault="00DB6211" w:rsidP="00DB6211">
      <w:pPr>
        <w:pStyle w:val="a3"/>
        <w:numPr>
          <w:ilvl w:val="0"/>
          <w:numId w:val="1"/>
        </w:numPr>
        <w:jc w:val="both"/>
      </w:pPr>
      <w:r>
        <w:t>Трансфери на підприємства по всій робочій програмі бізнес-туру забезпечують організатори, витрати покриваються проектом.</w:t>
      </w:r>
    </w:p>
    <w:p w:rsidR="00DB6211" w:rsidRDefault="00DB6211" w:rsidP="00DB6211">
      <w:pPr>
        <w:jc w:val="both"/>
      </w:pPr>
    </w:p>
    <w:p w:rsidR="00DB6211" w:rsidRDefault="00DB6211" w:rsidP="00DB6211">
      <w:pPr>
        <w:pStyle w:val="a3"/>
        <w:numPr>
          <w:ilvl w:val="0"/>
          <w:numId w:val="1"/>
        </w:numPr>
        <w:jc w:val="both"/>
      </w:pPr>
      <w:r>
        <w:t>Харчування: 2 сніданки включено у вартість проживання в готелі, обід та вечеря в межах робочої програми забезпечуються організаторами та покриваються проектом.</w:t>
      </w:r>
    </w:p>
    <w:p w:rsidR="00DB6211" w:rsidRDefault="00DB6211" w:rsidP="00DB6211">
      <w:pPr>
        <w:pStyle w:val="a3"/>
      </w:pPr>
    </w:p>
    <w:p w:rsidR="00DB6211" w:rsidRDefault="00DB6211" w:rsidP="00DB6211">
      <w:pPr>
        <w:pStyle w:val="a3"/>
        <w:numPr>
          <w:ilvl w:val="0"/>
          <w:numId w:val="1"/>
        </w:numPr>
        <w:jc w:val="both"/>
      </w:pPr>
      <w:r>
        <w:t>Всі інші витрати: сувеніри, додаткові переїзди, тощо покриваються учасниками туру самостійно.</w:t>
      </w:r>
    </w:p>
    <w:p w:rsidR="00654A64" w:rsidRDefault="00654A64" w:rsidP="00654A64">
      <w:pPr>
        <w:jc w:val="both"/>
      </w:pPr>
      <w:bookmarkStart w:id="0" w:name="_GoBack"/>
      <w:bookmarkEnd w:id="0"/>
    </w:p>
    <w:sectPr w:rsidR="00654A64" w:rsidSect="001A5870">
      <w:pgSz w:w="11906" w:h="16838"/>
      <w:pgMar w:top="568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E4AF6"/>
    <w:multiLevelType w:val="hybridMultilevel"/>
    <w:tmpl w:val="02BC261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D8"/>
    <w:rsid w:val="00073AA2"/>
    <w:rsid w:val="0015689E"/>
    <w:rsid w:val="00197F87"/>
    <w:rsid w:val="001A5870"/>
    <w:rsid w:val="00240B32"/>
    <w:rsid w:val="0024148C"/>
    <w:rsid w:val="0048279E"/>
    <w:rsid w:val="00534598"/>
    <w:rsid w:val="0056753C"/>
    <w:rsid w:val="005A42D8"/>
    <w:rsid w:val="00654A64"/>
    <w:rsid w:val="006A0494"/>
    <w:rsid w:val="00711905"/>
    <w:rsid w:val="007755E4"/>
    <w:rsid w:val="007E50DC"/>
    <w:rsid w:val="00804FB2"/>
    <w:rsid w:val="009C38A7"/>
    <w:rsid w:val="00B67241"/>
    <w:rsid w:val="00C56BE6"/>
    <w:rsid w:val="00D44388"/>
    <w:rsid w:val="00DB6211"/>
    <w:rsid w:val="00F92D3A"/>
    <w:rsid w:val="00F9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d0epnac1">
    <w:name w:val="id0epnac1"/>
    <w:basedOn w:val="a0"/>
    <w:rsid w:val="00654A64"/>
    <w:rPr>
      <w:b/>
      <w:bCs/>
    </w:rPr>
  </w:style>
  <w:style w:type="character" w:customStyle="1" w:styleId="id0empac1">
    <w:name w:val="id0empac1"/>
    <w:basedOn w:val="a0"/>
    <w:rsid w:val="00654A64"/>
    <w:rPr>
      <w:b/>
      <w:bCs/>
    </w:rPr>
  </w:style>
  <w:style w:type="character" w:customStyle="1" w:styleId="id0ecbae1">
    <w:name w:val="id0ecbae1"/>
    <w:basedOn w:val="a0"/>
    <w:rsid w:val="00654A64"/>
    <w:rPr>
      <w:b/>
      <w:bCs/>
    </w:rPr>
  </w:style>
  <w:style w:type="character" w:customStyle="1" w:styleId="id0eqbae">
    <w:name w:val="id0eqbae"/>
    <w:basedOn w:val="a0"/>
    <w:rsid w:val="00654A64"/>
  </w:style>
  <w:style w:type="character" w:customStyle="1" w:styleId="id0e4bae">
    <w:name w:val="id0e4bae"/>
    <w:basedOn w:val="a0"/>
    <w:rsid w:val="00654A64"/>
  </w:style>
  <w:style w:type="character" w:customStyle="1" w:styleId="id0ebdae1">
    <w:name w:val="id0ebdae1"/>
    <w:basedOn w:val="a0"/>
    <w:rsid w:val="00654A64"/>
    <w:rPr>
      <w:b/>
      <w:bCs/>
    </w:rPr>
  </w:style>
  <w:style w:type="character" w:customStyle="1" w:styleId="id0e5dae">
    <w:name w:val="id0e5dae"/>
    <w:basedOn w:val="a0"/>
    <w:rsid w:val="00654A64"/>
  </w:style>
  <w:style w:type="character" w:customStyle="1" w:styleId="id0eneae">
    <w:name w:val="id0eneae"/>
    <w:basedOn w:val="a0"/>
    <w:rsid w:val="00654A64"/>
  </w:style>
  <w:style w:type="character" w:customStyle="1" w:styleId="id0e3eae">
    <w:name w:val="id0e3eae"/>
    <w:basedOn w:val="a0"/>
    <w:rsid w:val="00654A64"/>
  </w:style>
  <w:style w:type="character" w:customStyle="1" w:styleId="id0ejfae">
    <w:name w:val="id0ejfae"/>
    <w:basedOn w:val="a0"/>
    <w:rsid w:val="00654A64"/>
  </w:style>
  <w:style w:type="character" w:customStyle="1" w:styleId="id0e6hae">
    <w:name w:val="id0e6hae"/>
    <w:basedOn w:val="a0"/>
    <w:rsid w:val="00654A64"/>
  </w:style>
  <w:style w:type="character" w:customStyle="1" w:styleId="id0e2iae">
    <w:name w:val="id0e2iae"/>
    <w:basedOn w:val="a0"/>
    <w:rsid w:val="00654A64"/>
  </w:style>
  <w:style w:type="character" w:customStyle="1" w:styleId="id0efkae">
    <w:name w:val="id0efkae"/>
    <w:basedOn w:val="a0"/>
    <w:rsid w:val="00654A64"/>
  </w:style>
  <w:style w:type="character" w:customStyle="1" w:styleId="id0eblae">
    <w:name w:val="id0eblae"/>
    <w:basedOn w:val="a0"/>
    <w:rsid w:val="00654A64"/>
  </w:style>
  <w:style w:type="character" w:customStyle="1" w:styleId="id0e4lae">
    <w:name w:val="id0e4lae"/>
    <w:basedOn w:val="a0"/>
    <w:rsid w:val="00654A64"/>
  </w:style>
  <w:style w:type="character" w:customStyle="1" w:styleId="id0e4mae">
    <w:name w:val="id0e4mae"/>
    <w:basedOn w:val="a0"/>
    <w:rsid w:val="00654A64"/>
  </w:style>
  <w:style w:type="character" w:customStyle="1" w:styleId="id0e2nae">
    <w:name w:val="id0e2nae"/>
    <w:basedOn w:val="a0"/>
    <w:rsid w:val="00654A64"/>
  </w:style>
  <w:style w:type="character" w:customStyle="1" w:styleId="id0ehoae">
    <w:name w:val="id0ehoae"/>
    <w:basedOn w:val="a0"/>
    <w:rsid w:val="00654A64"/>
  </w:style>
  <w:style w:type="character" w:customStyle="1" w:styleId="id0esoae">
    <w:name w:val="id0esoae"/>
    <w:basedOn w:val="a0"/>
    <w:rsid w:val="00654A64"/>
  </w:style>
  <w:style w:type="character" w:customStyle="1" w:styleId="id0ekpae">
    <w:name w:val="id0ekpae"/>
    <w:basedOn w:val="a0"/>
    <w:rsid w:val="00654A64"/>
  </w:style>
  <w:style w:type="character" w:customStyle="1" w:styleId="id0ewpae">
    <w:name w:val="id0ewpae"/>
    <w:basedOn w:val="a0"/>
    <w:rsid w:val="00654A64"/>
  </w:style>
  <w:style w:type="character" w:customStyle="1" w:styleId="id0ebqae">
    <w:name w:val="id0ebqae"/>
    <w:basedOn w:val="a0"/>
    <w:rsid w:val="00654A64"/>
  </w:style>
  <w:style w:type="character" w:customStyle="1" w:styleId="id0e4qae">
    <w:name w:val="id0e4qae"/>
    <w:basedOn w:val="a0"/>
    <w:rsid w:val="00654A64"/>
  </w:style>
  <w:style w:type="character" w:customStyle="1" w:styleId="id0eirae">
    <w:name w:val="id0eirae"/>
    <w:basedOn w:val="a0"/>
    <w:rsid w:val="00654A64"/>
  </w:style>
  <w:style w:type="character" w:customStyle="1" w:styleId="id0etrae">
    <w:name w:val="id0etrae"/>
    <w:basedOn w:val="a0"/>
    <w:rsid w:val="00654A64"/>
  </w:style>
  <w:style w:type="character" w:customStyle="1" w:styleId="id0epsae">
    <w:name w:val="id0epsae"/>
    <w:basedOn w:val="a0"/>
    <w:rsid w:val="00654A64"/>
  </w:style>
  <w:style w:type="character" w:customStyle="1" w:styleId="id0eltae">
    <w:name w:val="id0eltae"/>
    <w:basedOn w:val="a0"/>
    <w:rsid w:val="00654A64"/>
  </w:style>
  <w:style w:type="character" w:customStyle="1" w:styleId="id0eluae">
    <w:name w:val="id0eluae"/>
    <w:basedOn w:val="a0"/>
    <w:rsid w:val="00654A64"/>
  </w:style>
  <w:style w:type="character" w:customStyle="1" w:styleId="id0e2vae">
    <w:name w:val="id0e2vae"/>
    <w:basedOn w:val="a0"/>
    <w:rsid w:val="00654A64"/>
  </w:style>
  <w:style w:type="character" w:customStyle="1" w:styleId="id0ehwae">
    <w:name w:val="id0ehwae"/>
    <w:basedOn w:val="a0"/>
    <w:rsid w:val="00654A64"/>
  </w:style>
  <w:style w:type="character" w:customStyle="1" w:styleId="id0eswae">
    <w:name w:val="id0eswae"/>
    <w:basedOn w:val="a0"/>
    <w:rsid w:val="00654A64"/>
  </w:style>
  <w:style w:type="character" w:customStyle="1" w:styleId="id0eoxae">
    <w:name w:val="id0eoxae"/>
    <w:basedOn w:val="a0"/>
    <w:rsid w:val="00654A64"/>
  </w:style>
  <w:style w:type="character" w:customStyle="1" w:styleId="id0e1xae">
    <w:name w:val="id0e1xae"/>
    <w:basedOn w:val="a0"/>
    <w:rsid w:val="00654A64"/>
  </w:style>
  <w:style w:type="character" w:customStyle="1" w:styleId="id0efyae">
    <w:name w:val="id0efyae"/>
    <w:basedOn w:val="a0"/>
    <w:rsid w:val="00654A64"/>
  </w:style>
  <w:style w:type="character" w:customStyle="1" w:styleId="id0eczae">
    <w:name w:val="id0eczae"/>
    <w:basedOn w:val="a0"/>
    <w:rsid w:val="00654A64"/>
  </w:style>
  <w:style w:type="character" w:customStyle="1" w:styleId="id0ec1ae">
    <w:name w:val="id0ec1ae"/>
    <w:basedOn w:val="a0"/>
    <w:rsid w:val="00654A64"/>
  </w:style>
  <w:style w:type="character" w:customStyle="1" w:styleId="id0es2ae1">
    <w:name w:val="id0es2ae1"/>
    <w:basedOn w:val="a0"/>
    <w:rsid w:val="00654A64"/>
    <w:rPr>
      <w:color w:val="1F1F1F"/>
    </w:rPr>
  </w:style>
  <w:style w:type="character" w:customStyle="1" w:styleId="id0eu3ae">
    <w:name w:val="id0eu3ae"/>
    <w:basedOn w:val="a0"/>
    <w:rsid w:val="00654A64"/>
  </w:style>
  <w:style w:type="character" w:customStyle="1" w:styleId="id0eq4ae">
    <w:name w:val="id0eq4ae"/>
    <w:basedOn w:val="a0"/>
    <w:rsid w:val="00654A64"/>
  </w:style>
  <w:style w:type="character" w:customStyle="1" w:styleId="id0e34ae">
    <w:name w:val="id0e34ae"/>
    <w:basedOn w:val="a0"/>
    <w:rsid w:val="00654A64"/>
  </w:style>
  <w:style w:type="character" w:customStyle="1" w:styleId="id0eh5ae">
    <w:name w:val="id0eh5ae"/>
    <w:basedOn w:val="a0"/>
    <w:rsid w:val="00654A64"/>
  </w:style>
  <w:style w:type="character" w:customStyle="1" w:styleId="id0ei6ae">
    <w:name w:val="id0ei6ae"/>
    <w:basedOn w:val="a0"/>
    <w:rsid w:val="00654A64"/>
  </w:style>
  <w:style w:type="character" w:customStyle="1" w:styleId="id0ehaag">
    <w:name w:val="id0ehaag"/>
    <w:basedOn w:val="a0"/>
    <w:rsid w:val="00654A64"/>
  </w:style>
  <w:style w:type="character" w:customStyle="1" w:styleId="id0etaag">
    <w:name w:val="id0etaag"/>
    <w:basedOn w:val="a0"/>
    <w:rsid w:val="00654A64"/>
  </w:style>
  <w:style w:type="character" w:customStyle="1" w:styleId="id0e5aag">
    <w:name w:val="id0e5aag"/>
    <w:basedOn w:val="a0"/>
    <w:rsid w:val="00654A64"/>
  </w:style>
  <w:style w:type="character" w:customStyle="1" w:styleId="id0e2bag">
    <w:name w:val="id0e2bag"/>
    <w:basedOn w:val="a0"/>
    <w:rsid w:val="00654A64"/>
  </w:style>
  <w:style w:type="character" w:customStyle="1" w:styleId="id0eecag1">
    <w:name w:val="id0eecag1"/>
    <w:basedOn w:val="a0"/>
    <w:rsid w:val="00654A64"/>
    <w:rPr>
      <w:color w:val="1F1F1F"/>
    </w:rPr>
  </w:style>
  <w:style w:type="character" w:customStyle="1" w:styleId="id0egdag">
    <w:name w:val="id0egdag"/>
    <w:basedOn w:val="a0"/>
    <w:rsid w:val="00654A64"/>
  </w:style>
  <w:style w:type="character" w:customStyle="1" w:styleId="id0eceag">
    <w:name w:val="id0eceag"/>
    <w:basedOn w:val="a0"/>
    <w:rsid w:val="00654A64"/>
  </w:style>
  <w:style w:type="character" w:customStyle="1" w:styleId="id0edfag">
    <w:name w:val="id0edfag"/>
    <w:basedOn w:val="a0"/>
    <w:rsid w:val="00654A64"/>
  </w:style>
  <w:style w:type="character" w:customStyle="1" w:styleId="id0etgag">
    <w:name w:val="id0etgag"/>
    <w:basedOn w:val="a0"/>
    <w:rsid w:val="00654A64"/>
  </w:style>
  <w:style w:type="character" w:customStyle="1" w:styleId="id0ephag">
    <w:name w:val="id0ephag"/>
    <w:basedOn w:val="a0"/>
    <w:rsid w:val="00654A64"/>
  </w:style>
  <w:style w:type="character" w:customStyle="1" w:styleId="id0e2hag">
    <w:name w:val="id0e2hag"/>
    <w:basedOn w:val="a0"/>
    <w:rsid w:val="00654A64"/>
  </w:style>
  <w:style w:type="character" w:customStyle="1" w:styleId="id0egiag">
    <w:name w:val="id0egiag"/>
    <w:basedOn w:val="a0"/>
    <w:rsid w:val="00654A64"/>
  </w:style>
  <w:style w:type="character" w:customStyle="1" w:styleId="id0edjag">
    <w:name w:val="id0edjag"/>
    <w:basedOn w:val="a0"/>
    <w:rsid w:val="00654A64"/>
  </w:style>
  <w:style w:type="character" w:customStyle="1" w:styleId="id0epjag">
    <w:name w:val="id0epjag"/>
    <w:basedOn w:val="a0"/>
    <w:rsid w:val="00654A64"/>
  </w:style>
  <w:style w:type="character" w:customStyle="1" w:styleId="id0e1jag">
    <w:name w:val="id0e1jag"/>
    <w:basedOn w:val="a0"/>
    <w:rsid w:val="00654A64"/>
  </w:style>
  <w:style w:type="character" w:customStyle="1" w:styleId="id0ezlag1">
    <w:name w:val="id0ezlag1"/>
    <w:basedOn w:val="a0"/>
    <w:rsid w:val="00654A64"/>
    <w:rPr>
      <w:b/>
      <w:bCs/>
    </w:rPr>
  </w:style>
  <w:style w:type="character" w:customStyle="1" w:styleId="id0ehmag">
    <w:name w:val="id0ehmag"/>
    <w:basedOn w:val="a0"/>
    <w:rsid w:val="00654A64"/>
  </w:style>
  <w:style w:type="character" w:customStyle="1" w:styleId="id0ehnag1">
    <w:name w:val="id0ehnag1"/>
    <w:basedOn w:val="a0"/>
    <w:rsid w:val="00654A64"/>
    <w:rPr>
      <w:b/>
      <w:bCs/>
    </w:rPr>
  </w:style>
  <w:style w:type="character" w:customStyle="1" w:styleId="id0evnag">
    <w:name w:val="id0evnag"/>
    <w:basedOn w:val="a0"/>
    <w:rsid w:val="00654A64"/>
  </w:style>
  <w:style w:type="paragraph" w:styleId="a3">
    <w:name w:val="List Paragraph"/>
    <w:basedOn w:val="a"/>
    <w:uiPriority w:val="34"/>
    <w:qFormat/>
    <w:rsid w:val="00197F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38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d0epnac1">
    <w:name w:val="id0epnac1"/>
    <w:basedOn w:val="a0"/>
    <w:rsid w:val="00654A64"/>
    <w:rPr>
      <w:b/>
      <w:bCs/>
    </w:rPr>
  </w:style>
  <w:style w:type="character" w:customStyle="1" w:styleId="id0empac1">
    <w:name w:val="id0empac1"/>
    <w:basedOn w:val="a0"/>
    <w:rsid w:val="00654A64"/>
    <w:rPr>
      <w:b/>
      <w:bCs/>
    </w:rPr>
  </w:style>
  <w:style w:type="character" w:customStyle="1" w:styleId="id0ecbae1">
    <w:name w:val="id0ecbae1"/>
    <w:basedOn w:val="a0"/>
    <w:rsid w:val="00654A64"/>
    <w:rPr>
      <w:b/>
      <w:bCs/>
    </w:rPr>
  </w:style>
  <w:style w:type="character" w:customStyle="1" w:styleId="id0eqbae">
    <w:name w:val="id0eqbae"/>
    <w:basedOn w:val="a0"/>
    <w:rsid w:val="00654A64"/>
  </w:style>
  <w:style w:type="character" w:customStyle="1" w:styleId="id0e4bae">
    <w:name w:val="id0e4bae"/>
    <w:basedOn w:val="a0"/>
    <w:rsid w:val="00654A64"/>
  </w:style>
  <w:style w:type="character" w:customStyle="1" w:styleId="id0ebdae1">
    <w:name w:val="id0ebdae1"/>
    <w:basedOn w:val="a0"/>
    <w:rsid w:val="00654A64"/>
    <w:rPr>
      <w:b/>
      <w:bCs/>
    </w:rPr>
  </w:style>
  <w:style w:type="character" w:customStyle="1" w:styleId="id0e5dae">
    <w:name w:val="id0e5dae"/>
    <w:basedOn w:val="a0"/>
    <w:rsid w:val="00654A64"/>
  </w:style>
  <w:style w:type="character" w:customStyle="1" w:styleId="id0eneae">
    <w:name w:val="id0eneae"/>
    <w:basedOn w:val="a0"/>
    <w:rsid w:val="00654A64"/>
  </w:style>
  <w:style w:type="character" w:customStyle="1" w:styleId="id0e3eae">
    <w:name w:val="id0e3eae"/>
    <w:basedOn w:val="a0"/>
    <w:rsid w:val="00654A64"/>
  </w:style>
  <w:style w:type="character" w:customStyle="1" w:styleId="id0ejfae">
    <w:name w:val="id0ejfae"/>
    <w:basedOn w:val="a0"/>
    <w:rsid w:val="00654A64"/>
  </w:style>
  <w:style w:type="character" w:customStyle="1" w:styleId="id0e6hae">
    <w:name w:val="id0e6hae"/>
    <w:basedOn w:val="a0"/>
    <w:rsid w:val="00654A64"/>
  </w:style>
  <w:style w:type="character" w:customStyle="1" w:styleId="id0e2iae">
    <w:name w:val="id0e2iae"/>
    <w:basedOn w:val="a0"/>
    <w:rsid w:val="00654A64"/>
  </w:style>
  <w:style w:type="character" w:customStyle="1" w:styleId="id0efkae">
    <w:name w:val="id0efkae"/>
    <w:basedOn w:val="a0"/>
    <w:rsid w:val="00654A64"/>
  </w:style>
  <w:style w:type="character" w:customStyle="1" w:styleId="id0eblae">
    <w:name w:val="id0eblae"/>
    <w:basedOn w:val="a0"/>
    <w:rsid w:val="00654A64"/>
  </w:style>
  <w:style w:type="character" w:customStyle="1" w:styleId="id0e4lae">
    <w:name w:val="id0e4lae"/>
    <w:basedOn w:val="a0"/>
    <w:rsid w:val="00654A64"/>
  </w:style>
  <w:style w:type="character" w:customStyle="1" w:styleId="id0e4mae">
    <w:name w:val="id0e4mae"/>
    <w:basedOn w:val="a0"/>
    <w:rsid w:val="00654A64"/>
  </w:style>
  <w:style w:type="character" w:customStyle="1" w:styleId="id0e2nae">
    <w:name w:val="id0e2nae"/>
    <w:basedOn w:val="a0"/>
    <w:rsid w:val="00654A64"/>
  </w:style>
  <w:style w:type="character" w:customStyle="1" w:styleId="id0ehoae">
    <w:name w:val="id0ehoae"/>
    <w:basedOn w:val="a0"/>
    <w:rsid w:val="00654A64"/>
  </w:style>
  <w:style w:type="character" w:customStyle="1" w:styleId="id0esoae">
    <w:name w:val="id0esoae"/>
    <w:basedOn w:val="a0"/>
    <w:rsid w:val="00654A64"/>
  </w:style>
  <w:style w:type="character" w:customStyle="1" w:styleId="id0ekpae">
    <w:name w:val="id0ekpae"/>
    <w:basedOn w:val="a0"/>
    <w:rsid w:val="00654A64"/>
  </w:style>
  <w:style w:type="character" w:customStyle="1" w:styleId="id0ewpae">
    <w:name w:val="id0ewpae"/>
    <w:basedOn w:val="a0"/>
    <w:rsid w:val="00654A64"/>
  </w:style>
  <w:style w:type="character" w:customStyle="1" w:styleId="id0ebqae">
    <w:name w:val="id0ebqae"/>
    <w:basedOn w:val="a0"/>
    <w:rsid w:val="00654A64"/>
  </w:style>
  <w:style w:type="character" w:customStyle="1" w:styleId="id0e4qae">
    <w:name w:val="id0e4qae"/>
    <w:basedOn w:val="a0"/>
    <w:rsid w:val="00654A64"/>
  </w:style>
  <w:style w:type="character" w:customStyle="1" w:styleId="id0eirae">
    <w:name w:val="id0eirae"/>
    <w:basedOn w:val="a0"/>
    <w:rsid w:val="00654A64"/>
  </w:style>
  <w:style w:type="character" w:customStyle="1" w:styleId="id0etrae">
    <w:name w:val="id0etrae"/>
    <w:basedOn w:val="a0"/>
    <w:rsid w:val="00654A64"/>
  </w:style>
  <w:style w:type="character" w:customStyle="1" w:styleId="id0epsae">
    <w:name w:val="id0epsae"/>
    <w:basedOn w:val="a0"/>
    <w:rsid w:val="00654A64"/>
  </w:style>
  <w:style w:type="character" w:customStyle="1" w:styleId="id0eltae">
    <w:name w:val="id0eltae"/>
    <w:basedOn w:val="a0"/>
    <w:rsid w:val="00654A64"/>
  </w:style>
  <w:style w:type="character" w:customStyle="1" w:styleId="id0eluae">
    <w:name w:val="id0eluae"/>
    <w:basedOn w:val="a0"/>
    <w:rsid w:val="00654A64"/>
  </w:style>
  <w:style w:type="character" w:customStyle="1" w:styleId="id0e2vae">
    <w:name w:val="id0e2vae"/>
    <w:basedOn w:val="a0"/>
    <w:rsid w:val="00654A64"/>
  </w:style>
  <w:style w:type="character" w:customStyle="1" w:styleId="id0ehwae">
    <w:name w:val="id0ehwae"/>
    <w:basedOn w:val="a0"/>
    <w:rsid w:val="00654A64"/>
  </w:style>
  <w:style w:type="character" w:customStyle="1" w:styleId="id0eswae">
    <w:name w:val="id0eswae"/>
    <w:basedOn w:val="a0"/>
    <w:rsid w:val="00654A64"/>
  </w:style>
  <w:style w:type="character" w:customStyle="1" w:styleId="id0eoxae">
    <w:name w:val="id0eoxae"/>
    <w:basedOn w:val="a0"/>
    <w:rsid w:val="00654A64"/>
  </w:style>
  <w:style w:type="character" w:customStyle="1" w:styleId="id0e1xae">
    <w:name w:val="id0e1xae"/>
    <w:basedOn w:val="a0"/>
    <w:rsid w:val="00654A64"/>
  </w:style>
  <w:style w:type="character" w:customStyle="1" w:styleId="id0efyae">
    <w:name w:val="id0efyae"/>
    <w:basedOn w:val="a0"/>
    <w:rsid w:val="00654A64"/>
  </w:style>
  <w:style w:type="character" w:customStyle="1" w:styleId="id0eczae">
    <w:name w:val="id0eczae"/>
    <w:basedOn w:val="a0"/>
    <w:rsid w:val="00654A64"/>
  </w:style>
  <w:style w:type="character" w:customStyle="1" w:styleId="id0ec1ae">
    <w:name w:val="id0ec1ae"/>
    <w:basedOn w:val="a0"/>
    <w:rsid w:val="00654A64"/>
  </w:style>
  <w:style w:type="character" w:customStyle="1" w:styleId="id0es2ae1">
    <w:name w:val="id0es2ae1"/>
    <w:basedOn w:val="a0"/>
    <w:rsid w:val="00654A64"/>
    <w:rPr>
      <w:color w:val="1F1F1F"/>
    </w:rPr>
  </w:style>
  <w:style w:type="character" w:customStyle="1" w:styleId="id0eu3ae">
    <w:name w:val="id0eu3ae"/>
    <w:basedOn w:val="a0"/>
    <w:rsid w:val="00654A64"/>
  </w:style>
  <w:style w:type="character" w:customStyle="1" w:styleId="id0eq4ae">
    <w:name w:val="id0eq4ae"/>
    <w:basedOn w:val="a0"/>
    <w:rsid w:val="00654A64"/>
  </w:style>
  <w:style w:type="character" w:customStyle="1" w:styleId="id0e34ae">
    <w:name w:val="id0e34ae"/>
    <w:basedOn w:val="a0"/>
    <w:rsid w:val="00654A64"/>
  </w:style>
  <w:style w:type="character" w:customStyle="1" w:styleId="id0eh5ae">
    <w:name w:val="id0eh5ae"/>
    <w:basedOn w:val="a0"/>
    <w:rsid w:val="00654A64"/>
  </w:style>
  <w:style w:type="character" w:customStyle="1" w:styleId="id0ei6ae">
    <w:name w:val="id0ei6ae"/>
    <w:basedOn w:val="a0"/>
    <w:rsid w:val="00654A64"/>
  </w:style>
  <w:style w:type="character" w:customStyle="1" w:styleId="id0ehaag">
    <w:name w:val="id0ehaag"/>
    <w:basedOn w:val="a0"/>
    <w:rsid w:val="00654A64"/>
  </w:style>
  <w:style w:type="character" w:customStyle="1" w:styleId="id0etaag">
    <w:name w:val="id0etaag"/>
    <w:basedOn w:val="a0"/>
    <w:rsid w:val="00654A64"/>
  </w:style>
  <w:style w:type="character" w:customStyle="1" w:styleId="id0e5aag">
    <w:name w:val="id0e5aag"/>
    <w:basedOn w:val="a0"/>
    <w:rsid w:val="00654A64"/>
  </w:style>
  <w:style w:type="character" w:customStyle="1" w:styleId="id0e2bag">
    <w:name w:val="id0e2bag"/>
    <w:basedOn w:val="a0"/>
    <w:rsid w:val="00654A64"/>
  </w:style>
  <w:style w:type="character" w:customStyle="1" w:styleId="id0eecag1">
    <w:name w:val="id0eecag1"/>
    <w:basedOn w:val="a0"/>
    <w:rsid w:val="00654A64"/>
    <w:rPr>
      <w:color w:val="1F1F1F"/>
    </w:rPr>
  </w:style>
  <w:style w:type="character" w:customStyle="1" w:styleId="id0egdag">
    <w:name w:val="id0egdag"/>
    <w:basedOn w:val="a0"/>
    <w:rsid w:val="00654A64"/>
  </w:style>
  <w:style w:type="character" w:customStyle="1" w:styleId="id0eceag">
    <w:name w:val="id0eceag"/>
    <w:basedOn w:val="a0"/>
    <w:rsid w:val="00654A64"/>
  </w:style>
  <w:style w:type="character" w:customStyle="1" w:styleId="id0edfag">
    <w:name w:val="id0edfag"/>
    <w:basedOn w:val="a0"/>
    <w:rsid w:val="00654A64"/>
  </w:style>
  <w:style w:type="character" w:customStyle="1" w:styleId="id0etgag">
    <w:name w:val="id0etgag"/>
    <w:basedOn w:val="a0"/>
    <w:rsid w:val="00654A64"/>
  </w:style>
  <w:style w:type="character" w:customStyle="1" w:styleId="id0ephag">
    <w:name w:val="id0ephag"/>
    <w:basedOn w:val="a0"/>
    <w:rsid w:val="00654A64"/>
  </w:style>
  <w:style w:type="character" w:customStyle="1" w:styleId="id0e2hag">
    <w:name w:val="id0e2hag"/>
    <w:basedOn w:val="a0"/>
    <w:rsid w:val="00654A64"/>
  </w:style>
  <w:style w:type="character" w:customStyle="1" w:styleId="id0egiag">
    <w:name w:val="id0egiag"/>
    <w:basedOn w:val="a0"/>
    <w:rsid w:val="00654A64"/>
  </w:style>
  <w:style w:type="character" w:customStyle="1" w:styleId="id0edjag">
    <w:name w:val="id0edjag"/>
    <w:basedOn w:val="a0"/>
    <w:rsid w:val="00654A64"/>
  </w:style>
  <w:style w:type="character" w:customStyle="1" w:styleId="id0epjag">
    <w:name w:val="id0epjag"/>
    <w:basedOn w:val="a0"/>
    <w:rsid w:val="00654A64"/>
  </w:style>
  <w:style w:type="character" w:customStyle="1" w:styleId="id0e1jag">
    <w:name w:val="id0e1jag"/>
    <w:basedOn w:val="a0"/>
    <w:rsid w:val="00654A64"/>
  </w:style>
  <w:style w:type="character" w:customStyle="1" w:styleId="id0ezlag1">
    <w:name w:val="id0ezlag1"/>
    <w:basedOn w:val="a0"/>
    <w:rsid w:val="00654A64"/>
    <w:rPr>
      <w:b/>
      <w:bCs/>
    </w:rPr>
  </w:style>
  <w:style w:type="character" w:customStyle="1" w:styleId="id0ehmag">
    <w:name w:val="id0ehmag"/>
    <w:basedOn w:val="a0"/>
    <w:rsid w:val="00654A64"/>
  </w:style>
  <w:style w:type="character" w:customStyle="1" w:styleId="id0ehnag1">
    <w:name w:val="id0ehnag1"/>
    <w:basedOn w:val="a0"/>
    <w:rsid w:val="00654A64"/>
    <w:rPr>
      <w:b/>
      <w:bCs/>
    </w:rPr>
  </w:style>
  <w:style w:type="character" w:customStyle="1" w:styleId="id0evnag">
    <w:name w:val="id0evnag"/>
    <w:basedOn w:val="a0"/>
    <w:rsid w:val="00654A64"/>
  </w:style>
  <w:style w:type="paragraph" w:styleId="a3">
    <w:name w:val="List Paragraph"/>
    <w:basedOn w:val="a"/>
    <w:uiPriority w:val="34"/>
    <w:qFormat/>
    <w:rsid w:val="00197F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38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diyahotel.com/roo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2022-09-22T08:12:00Z</dcterms:created>
  <dcterms:modified xsi:type="dcterms:W3CDTF">2022-09-22T08:35:00Z</dcterms:modified>
</cp:coreProperties>
</file>